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B5B84A" w14:textId="4B4B3B14" w:rsidR="001526C2" w:rsidRPr="001526C2" w:rsidRDefault="001526C2" w:rsidP="001526C2">
      <w:pPr>
        <w:widowControl w:val="0"/>
        <w:spacing w:after="0" w:line="0" w:lineRule="atLeast"/>
        <w:ind w:left="-142" w:right="-126"/>
        <w:jc w:val="center"/>
        <w:rPr>
          <w:rFonts w:ascii="Times New Roman" w:eastAsia="Times New Roman" w:hAnsi="Times New Roman"/>
          <w:b/>
          <w:lang w:eastAsia="ru-RU"/>
        </w:rPr>
      </w:pPr>
      <w:r w:rsidRPr="001526C2">
        <w:rPr>
          <w:rFonts w:ascii="Times New Roman" w:eastAsia="Times New Roman" w:hAnsi="Times New Roman"/>
          <w:b/>
          <w:lang w:eastAsia="ru-RU"/>
        </w:rPr>
        <w:t>ТЕРРИТОРИАЛЬНЫЙ ОРГАН ФЕДЕРАЛЬНОЙ СЛУЖБЫ ГОСУДАРСТВЕННОЙ СТАТИСТИКИ ПО КАЛУЖСКОЙ ОБЛАСТИ</w:t>
      </w:r>
      <w:r w:rsidRPr="001526C2">
        <w:rPr>
          <w:rFonts w:ascii="Times New Roman" w:eastAsia="Times New Roman" w:hAnsi="Times New Roman"/>
          <w:b/>
          <w:lang w:eastAsia="ru-RU"/>
        </w:rPr>
        <w:br/>
        <w:t>(КАЛУГАСТАТ)</w:t>
      </w:r>
    </w:p>
    <w:p w14:paraId="4F986084" w14:textId="77777777" w:rsidR="001526C2" w:rsidRPr="001526C2" w:rsidRDefault="001526C2" w:rsidP="005013B8">
      <w:pPr>
        <w:widowControl w:val="0"/>
        <w:spacing w:before="120" w:after="0" w:line="40" w:lineRule="atLeast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1526C2">
        <w:rPr>
          <w:rFonts w:ascii="Times New Roman" w:eastAsia="Times New Roman" w:hAnsi="Times New Roman"/>
          <w:sz w:val="18"/>
          <w:szCs w:val="18"/>
          <w:lang w:eastAsia="ru-RU"/>
        </w:rPr>
        <w:t xml:space="preserve">Марата ул., д.7, г. Калуга, 248000, Тел.: (4842) 54-75-90, факс: (4842) 72-06-72, </w:t>
      </w:r>
    </w:p>
    <w:p w14:paraId="23BB779B" w14:textId="77777777" w:rsidR="001526C2" w:rsidRPr="001526C2" w:rsidRDefault="001526C2" w:rsidP="005013B8">
      <w:pPr>
        <w:widowControl w:val="0"/>
        <w:pBdr>
          <w:bottom w:val="single" w:sz="4" w:space="1" w:color="auto"/>
        </w:pBdr>
        <w:spacing w:after="0" w:line="360" w:lineRule="auto"/>
        <w:jc w:val="center"/>
        <w:rPr>
          <w:rFonts w:ascii="Times New Roman" w:eastAsia="Times New Roman" w:hAnsi="Times New Roman"/>
          <w:sz w:val="18"/>
          <w:szCs w:val="18"/>
          <w:lang w:val="en-US" w:eastAsia="ru-RU"/>
        </w:rPr>
      </w:pPr>
      <w:r w:rsidRPr="001526C2">
        <w:rPr>
          <w:rFonts w:ascii="Times New Roman" w:eastAsia="Times New Roman" w:hAnsi="Times New Roman"/>
          <w:sz w:val="18"/>
          <w:szCs w:val="18"/>
          <w:lang w:val="en-US" w:eastAsia="ru-RU"/>
        </w:rPr>
        <w:t xml:space="preserve">http://kalugastat.gks.ru; E-mail: </w:t>
      </w:r>
      <w:hyperlink r:id="rId6" w:history="1">
        <w:r w:rsidRPr="001526C2">
          <w:rPr>
            <w:rFonts w:ascii="Times New Roman" w:eastAsia="Times New Roman" w:hAnsi="Times New Roman"/>
            <w:color w:val="0000FF"/>
            <w:sz w:val="18"/>
            <w:szCs w:val="18"/>
            <w:u w:val="single"/>
            <w:lang w:val="en-US" w:eastAsia="ru-RU"/>
          </w:rPr>
          <w:t>kalugastat@gks.ru</w:t>
        </w:r>
      </w:hyperlink>
    </w:p>
    <w:p w14:paraId="0AED1322" w14:textId="77777777" w:rsidR="001526C2" w:rsidRPr="002842C5" w:rsidRDefault="001526C2" w:rsidP="005013B8">
      <w:pPr>
        <w:tabs>
          <w:tab w:val="left" w:pos="1080"/>
        </w:tabs>
        <w:autoSpaceDE w:val="0"/>
        <w:autoSpaceDN w:val="0"/>
        <w:adjustRightInd w:val="0"/>
        <w:spacing w:before="240" w:after="0" w:line="36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bookmarkStart w:id="0" w:name="_GoBack"/>
      <w:r w:rsidRPr="002842C5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Пресс-релиз</w:t>
      </w:r>
    </w:p>
    <w:p w14:paraId="4403C0FD" w14:textId="0056F63B" w:rsidR="001526C2" w:rsidRPr="002842C5" w:rsidRDefault="00E91FF4" w:rsidP="00367EDF">
      <w:pPr>
        <w:tabs>
          <w:tab w:val="left" w:pos="1080"/>
        </w:tabs>
        <w:autoSpaceDE w:val="0"/>
        <w:autoSpaceDN w:val="0"/>
        <w:adjustRightInd w:val="0"/>
        <w:spacing w:before="240" w:after="240" w:line="240" w:lineRule="auto"/>
        <w:jc w:val="right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2842C5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27 марта</w:t>
      </w:r>
      <w:r w:rsidR="001526C2" w:rsidRPr="002842C5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202</w:t>
      </w:r>
      <w:r w:rsidRPr="002842C5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3</w:t>
      </w:r>
      <w:r w:rsidR="001526C2" w:rsidRPr="002842C5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года</w:t>
      </w:r>
    </w:p>
    <w:p w14:paraId="5F0F883E" w14:textId="29130E79" w:rsidR="001526C2" w:rsidRPr="002842C5" w:rsidRDefault="001526C2" w:rsidP="00727309">
      <w:pPr>
        <w:autoSpaceDE w:val="0"/>
        <w:autoSpaceDN w:val="0"/>
        <w:adjustRightInd w:val="0"/>
        <w:spacing w:before="480" w:after="0" w:line="360" w:lineRule="auto"/>
        <w:jc w:val="center"/>
        <w:outlineLvl w:val="7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2842C5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Занятость и безработица </w:t>
      </w:r>
      <w:r w:rsidR="002842C5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br/>
      </w:r>
      <w:r w:rsidRPr="002842C5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в Калужской области</w:t>
      </w:r>
      <w:r w:rsidR="00843E29" w:rsidRPr="002842C5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за </w:t>
      </w:r>
      <w:r w:rsidR="00E91FF4" w:rsidRPr="002842C5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4</w:t>
      </w:r>
      <w:r w:rsidR="00843E29" w:rsidRPr="002842C5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квартал</w:t>
      </w:r>
      <w:r w:rsidR="002842C5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202</w:t>
      </w:r>
      <w:r w:rsidR="00C42D8B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2</w:t>
      </w:r>
      <w:r w:rsidR="002842C5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года</w:t>
      </w:r>
    </w:p>
    <w:bookmarkEnd w:id="0"/>
    <w:p w14:paraId="71EAA6A9" w14:textId="7120E949" w:rsidR="004339D4" w:rsidRPr="002842C5" w:rsidRDefault="004339D4" w:rsidP="00727309">
      <w:pPr>
        <w:pStyle w:val="2"/>
        <w:suppressAutoHyphens/>
        <w:spacing w:before="480" w:after="120" w:line="360" w:lineRule="auto"/>
        <w:rPr>
          <w:sz w:val="28"/>
          <w:szCs w:val="28"/>
        </w:rPr>
      </w:pPr>
      <w:r w:rsidRPr="002842C5">
        <w:rPr>
          <w:sz w:val="28"/>
          <w:szCs w:val="28"/>
        </w:rPr>
        <w:t>Основным источником информации о рынке труда и занятости населения является выборочное статистическое обследование рабочей силы, которое с учетом методологических подходов Международной организации труда (МОТ)</w:t>
      </w:r>
      <w:r w:rsidR="00C96140" w:rsidRPr="002842C5">
        <w:rPr>
          <w:sz w:val="28"/>
          <w:szCs w:val="28"/>
        </w:rPr>
        <w:t>,</w:t>
      </w:r>
      <w:r w:rsidRPr="002842C5">
        <w:rPr>
          <w:sz w:val="28"/>
          <w:szCs w:val="28"/>
        </w:rPr>
        <w:t xml:space="preserve"> изучает экономическую активность населения в возрасте 15 лет и старше и позволяет в едином измерении формировать согласованные между собой данные о распределен</w:t>
      </w:r>
      <w:r w:rsidR="00F35698" w:rsidRPr="002842C5">
        <w:rPr>
          <w:sz w:val="28"/>
          <w:szCs w:val="28"/>
        </w:rPr>
        <w:t>ии населения по</w:t>
      </w:r>
      <w:r w:rsidRPr="002842C5">
        <w:rPr>
          <w:sz w:val="28"/>
          <w:szCs w:val="28"/>
        </w:rPr>
        <w:t xml:space="preserve"> категориям: занятые, безработные и экономически активные. Данные обследования формируются применительно к месту проживания населения, включают жителей области, работающих на</w:t>
      </w:r>
      <w:r w:rsidR="00AC56AC">
        <w:rPr>
          <w:sz w:val="28"/>
          <w:szCs w:val="28"/>
        </w:rPr>
        <w:t xml:space="preserve"> территории других субъектов РФ</w:t>
      </w:r>
      <w:r w:rsidRPr="002842C5">
        <w:rPr>
          <w:sz w:val="28"/>
          <w:szCs w:val="28"/>
        </w:rPr>
        <w:t xml:space="preserve"> и не включают трудовых мигрантов. </w:t>
      </w:r>
    </w:p>
    <w:p w14:paraId="52089010" w14:textId="2F6771C7" w:rsidR="00736B93" w:rsidRPr="002842C5" w:rsidRDefault="00736B93" w:rsidP="00727309">
      <w:pPr>
        <w:suppressAutoHyphens/>
        <w:spacing w:before="60" w:after="120" w:line="360" w:lineRule="auto"/>
        <w:ind w:firstLine="709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</w:pPr>
      <w:r w:rsidRPr="002842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Численность рабочей силы (экономически активного населения) </w:t>
      </w:r>
      <w:r w:rsidR="00AC56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2842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среднем </w:t>
      </w:r>
      <w:r w:rsidR="00B643DD" w:rsidRPr="002842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</w:t>
      </w:r>
      <w:r w:rsidRPr="002842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91FF4" w:rsidRPr="002842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="000B0263" w:rsidRPr="002842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137B4" w:rsidRPr="002842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квартал </w:t>
      </w:r>
      <w:r w:rsidR="00CE5C3F" w:rsidRPr="002842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202</w:t>
      </w:r>
      <w:r w:rsidR="00B54ED7" w:rsidRPr="002842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B643DD" w:rsidRPr="002842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842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</w:t>
      </w:r>
      <w:r w:rsidR="00B643DD" w:rsidRPr="002842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</w:t>
      </w:r>
      <w:r w:rsidR="003137B4" w:rsidRPr="002842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2842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по итогам обследования рабочей силы, </w:t>
      </w:r>
      <w:r w:rsidRPr="002842C5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составила </w:t>
      </w:r>
      <w:r w:rsidR="00E91FF4" w:rsidRPr="002842C5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526,9</w:t>
      </w:r>
      <w:r w:rsidRPr="002842C5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 тыс. человек, в том числе </w:t>
      </w:r>
      <w:r w:rsidR="00BC69FF" w:rsidRPr="002842C5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5</w:t>
      </w:r>
      <w:r w:rsidR="00E91FF4" w:rsidRPr="002842C5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09,3</w:t>
      </w:r>
      <w:r w:rsidRPr="002842C5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 тыс. человек или 9</w:t>
      </w:r>
      <w:r w:rsidR="004E51E3" w:rsidRPr="002842C5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6,</w:t>
      </w:r>
      <w:r w:rsidR="00E91FF4" w:rsidRPr="002842C5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7</w:t>
      </w:r>
      <w:r w:rsidRPr="002842C5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%</w:t>
      </w:r>
      <w:r w:rsidRPr="002842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C56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2842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численности рабочей силы, были заняты в экономике и </w:t>
      </w:r>
      <w:r w:rsidR="00E91FF4" w:rsidRPr="002842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17,6</w:t>
      </w:r>
      <w:r w:rsidRPr="002842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тыс. человек (</w:t>
      </w:r>
      <w:r w:rsidR="004E51E3" w:rsidRPr="002842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3,</w:t>
      </w:r>
      <w:r w:rsidR="00E91FF4" w:rsidRPr="002842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Pr="002842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%) не имели занятия, но активно его искали (в соответствии </w:t>
      </w:r>
      <w:r w:rsidR="00AC56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2842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 методологией </w:t>
      </w:r>
      <w:r w:rsidR="00C7441B" w:rsidRPr="002842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МОТ </w:t>
      </w:r>
      <w:r w:rsidRPr="002842C5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они классифицируются как безработные).</w:t>
      </w:r>
    </w:p>
    <w:p w14:paraId="21CD0913" w14:textId="2E84A08F" w:rsidR="00FF3810" w:rsidRPr="002842C5" w:rsidRDefault="000A1729" w:rsidP="00727309">
      <w:pPr>
        <w:suppressAutoHyphens/>
        <w:spacing w:after="120" w:line="360" w:lineRule="auto"/>
        <w:ind w:firstLine="709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2842C5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У</w:t>
      </w:r>
      <w:r w:rsidR="004339D4" w:rsidRPr="002842C5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ровень участия в рабочей силе городского населения составил </w:t>
      </w:r>
      <w:r w:rsidR="00D2532A" w:rsidRPr="002842C5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6</w:t>
      </w:r>
      <w:r w:rsidR="00D86EB3" w:rsidRPr="002842C5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3</w:t>
      </w:r>
      <w:r w:rsidR="004E51E3" w:rsidRPr="002842C5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,9</w:t>
      </w:r>
      <w:r w:rsidR="004339D4" w:rsidRPr="002842C5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%, сельского – </w:t>
      </w:r>
      <w:r w:rsidRPr="002842C5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5</w:t>
      </w:r>
      <w:r w:rsidR="00D86EB3" w:rsidRPr="002842C5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9,7</w:t>
      </w:r>
      <w:r w:rsidR="0081694D" w:rsidRPr="002842C5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%</w:t>
      </w:r>
      <w:r w:rsidR="004339D4" w:rsidRPr="002842C5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. Связано это</w:t>
      </w:r>
      <w:r w:rsidR="0081694D" w:rsidRPr="002842C5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,</w:t>
      </w:r>
      <w:r w:rsidR="004339D4" w:rsidRPr="002842C5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в основном</w:t>
      </w:r>
      <w:r w:rsidR="0081694D" w:rsidRPr="002842C5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,</w:t>
      </w:r>
      <w:r w:rsidR="004339D4" w:rsidRPr="002842C5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с более широкими возможностями в трудоустройстве проживающих в городской местности.</w:t>
      </w:r>
      <w:r w:rsidR="00FF3810" w:rsidRPr="002842C5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="00FF3810" w:rsidRPr="002842C5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lastRenderedPageBreak/>
        <w:t xml:space="preserve">Уровень занятости </w:t>
      </w:r>
      <w:r w:rsidR="00AC56AC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br/>
      </w:r>
      <w:r w:rsidR="00FF3810" w:rsidRPr="002842C5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в области составил 6</w:t>
      </w:r>
      <w:r w:rsidR="00E91FF4" w:rsidRPr="002842C5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0,6</w:t>
      </w:r>
      <w:r w:rsidR="00FF3810" w:rsidRPr="002842C5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%, в том числе мужчин – 6</w:t>
      </w:r>
      <w:r w:rsidR="00D86EB3" w:rsidRPr="002842C5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8,3</w:t>
      </w:r>
      <w:r w:rsidR="00FF3810" w:rsidRPr="002842C5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%, женщин – 5</w:t>
      </w:r>
      <w:r w:rsidR="00D86EB3" w:rsidRPr="002842C5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4,1</w:t>
      </w:r>
      <w:r w:rsidR="00FF3810" w:rsidRPr="002842C5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%.</w:t>
      </w:r>
    </w:p>
    <w:p w14:paraId="5FB67875" w14:textId="31104972" w:rsidR="00F13D69" w:rsidRPr="002842C5" w:rsidRDefault="00F13D69" w:rsidP="00727309">
      <w:pPr>
        <w:widowControl w:val="0"/>
        <w:suppressAutoHyphens/>
        <w:spacing w:before="60" w:after="0" w:line="360" w:lineRule="auto"/>
        <w:ind w:firstLine="709"/>
        <w:jc w:val="both"/>
        <w:rPr>
          <w:rFonts w:ascii="Times New Roman" w:eastAsia="Times New Roman" w:hAnsi="Times New Roman"/>
          <w:bCs/>
          <w:snapToGrid w:val="0"/>
          <w:color w:val="000000" w:themeColor="text1"/>
          <w:sz w:val="28"/>
          <w:szCs w:val="28"/>
          <w:lang w:eastAsia="ru-RU"/>
        </w:rPr>
      </w:pPr>
      <w:r w:rsidRPr="002842C5">
        <w:rPr>
          <w:rFonts w:ascii="Times New Roman" w:eastAsia="Times New Roman" w:hAnsi="Times New Roman"/>
          <w:bCs/>
          <w:snapToGrid w:val="0"/>
          <w:color w:val="000000" w:themeColor="text1"/>
          <w:sz w:val="28"/>
          <w:szCs w:val="28"/>
          <w:lang w:eastAsia="ru-RU"/>
        </w:rPr>
        <w:t xml:space="preserve">Преобладающая часть занятого населения сосредоточена в крупных </w:t>
      </w:r>
      <w:r w:rsidR="00AC56AC">
        <w:rPr>
          <w:rFonts w:ascii="Times New Roman" w:eastAsia="Times New Roman" w:hAnsi="Times New Roman"/>
          <w:bCs/>
          <w:snapToGrid w:val="0"/>
          <w:color w:val="000000" w:themeColor="text1"/>
          <w:sz w:val="28"/>
          <w:szCs w:val="28"/>
          <w:lang w:eastAsia="ru-RU"/>
        </w:rPr>
        <w:br/>
      </w:r>
      <w:r w:rsidRPr="002842C5">
        <w:rPr>
          <w:rFonts w:ascii="Times New Roman" w:eastAsia="Times New Roman" w:hAnsi="Times New Roman"/>
          <w:bCs/>
          <w:snapToGrid w:val="0"/>
          <w:color w:val="000000" w:themeColor="text1"/>
          <w:sz w:val="28"/>
          <w:szCs w:val="28"/>
          <w:lang w:eastAsia="ru-RU"/>
        </w:rPr>
        <w:t xml:space="preserve">и средних организациях. За </w:t>
      </w:r>
      <w:r w:rsidR="00D86EB3" w:rsidRPr="002842C5">
        <w:rPr>
          <w:rFonts w:ascii="Times New Roman" w:eastAsia="Times New Roman" w:hAnsi="Times New Roman"/>
          <w:bCs/>
          <w:snapToGrid w:val="0"/>
          <w:color w:val="000000" w:themeColor="text1"/>
          <w:sz w:val="28"/>
          <w:szCs w:val="28"/>
          <w:lang w:eastAsia="ru-RU"/>
        </w:rPr>
        <w:t>4</w:t>
      </w:r>
      <w:r w:rsidR="00B54ED7" w:rsidRPr="002842C5">
        <w:rPr>
          <w:rFonts w:ascii="Times New Roman" w:eastAsia="Times New Roman" w:hAnsi="Times New Roman"/>
          <w:bCs/>
          <w:snapToGrid w:val="0"/>
          <w:color w:val="000000" w:themeColor="text1"/>
          <w:sz w:val="28"/>
          <w:szCs w:val="28"/>
          <w:lang w:eastAsia="ru-RU"/>
        </w:rPr>
        <w:t xml:space="preserve"> квартал </w:t>
      </w:r>
      <w:r w:rsidR="005E7553" w:rsidRPr="002842C5">
        <w:rPr>
          <w:rFonts w:ascii="Times New Roman" w:eastAsia="Times New Roman" w:hAnsi="Times New Roman"/>
          <w:bCs/>
          <w:snapToGrid w:val="0"/>
          <w:color w:val="000000" w:themeColor="text1"/>
          <w:sz w:val="28"/>
          <w:szCs w:val="28"/>
          <w:lang w:eastAsia="ru-RU"/>
        </w:rPr>
        <w:t>202</w:t>
      </w:r>
      <w:r w:rsidR="00B54ED7" w:rsidRPr="002842C5">
        <w:rPr>
          <w:rFonts w:ascii="Times New Roman" w:eastAsia="Times New Roman" w:hAnsi="Times New Roman"/>
          <w:bCs/>
          <w:snapToGrid w:val="0"/>
          <w:color w:val="000000" w:themeColor="text1"/>
          <w:sz w:val="28"/>
          <w:szCs w:val="28"/>
          <w:lang w:eastAsia="ru-RU"/>
        </w:rPr>
        <w:t>2</w:t>
      </w:r>
      <w:r w:rsidR="005E7553" w:rsidRPr="002842C5">
        <w:rPr>
          <w:rFonts w:ascii="Times New Roman" w:eastAsia="Times New Roman" w:hAnsi="Times New Roman"/>
          <w:bCs/>
          <w:snapToGrid w:val="0"/>
          <w:color w:val="000000" w:themeColor="text1"/>
          <w:sz w:val="28"/>
          <w:szCs w:val="28"/>
          <w:lang w:eastAsia="ru-RU"/>
        </w:rPr>
        <w:t xml:space="preserve"> </w:t>
      </w:r>
      <w:r w:rsidR="00A53ED6" w:rsidRPr="002842C5">
        <w:rPr>
          <w:rFonts w:ascii="Times New Roman" w:eastAsia="Times New Roman" w:hAnsi="Times New Roman"/>
          <w:bCs/>
          <w:snapToGrid w:val="0"/>
          <w:color w:val="000000" w:themeColor="text1"/>
          <w:sz w:val="28"/>
          <w:szCs w:val="28"/>
          <w:lang w:eastAsia="ru-RU"/>
        </w:rPr>
        <w:t>г</w:t>
      </w:r>
      <w:r w:rsidR="005E7553" w:rsidRPr="002842C5">
        <w:rPr>
          <w:rFonts w:ascii="Times New Roman" w:eastAsia="Times New Roman" w:hAnsi="Times New Roman"/>
          <w:bCs/>
          <w:snapToGrid w:val="0"/>
          <w:color w:val="000000" w:themeColor="text1"/>
          <w:sz w:val="28"/>
          <w:szCs w:val="28"/>
          <w:lang w:eastAsia="ru-RU"/>
        </w:rPr>
        <w:t>од</w:t>
      </w:r>
      <w:r w:rsidR="00B54ED7" w:rsidRPr="002842C5">
        <w:rPr>
          <w:rFonts w:ascii="Times New Roman" w:eastAsia="Times New Roman" w:hAnsi="Times New Roman"/>
          <w:bCs/>
          <w:snapToGrid w:val="0"/>
          <w:color w:val="000000" w:themeColor="text1"/>
          <w:sz w:val="28"/>
          <w:szCs w:val="28"/>
          <w:lang w:eastAsia="ru-RU"/>
        </w:rPr>
        <w:t>а</w:t>
      </w:r>
      <w:r w:rsidRPr="002842C5">
        <w:rPr>
          <w:rFonts w:ascii="Times New Roman" w:eastAsia="Times New Roman" w:hAnsi="Times New Roman"/>
          <w:bCs/>
          <w:snapToGrid w:val="0"/>
          <w:color w:val="000000" w:themeColor="text1"/>
          <w:sz w:val="28"/>
          <w:szCs w:val="28"/>
          <w:lang w:eastAsia="ru-RU"/>
        </w:rPr>
        <w:t xml:space="preserve"> среднесписочная численность работников этих предприятий составила 2</w:t>
      </w:r>
      <w:r w:rsidR="00B54ED7" w:rsidRPr="002842C5">
        <w:rPr>
          <w:rFonts w:ascii="Times New Roman" w:eastAsia="Times New Roman" w:hAnsi="Times New Roman"/>
          <w:bCs/>
          <w:snapToGrid w:val="0"/>
          <w:color w:val="000000" w:themeColor="text1"/>
          <w:sz w:val="28"/>
          <w:szCs w:val="28"/>
          <w:lang w:eastAsia="ru-RU"/>
        </w:rPr>
        <w:t>3</w:t>
      </w:r>
      <w:r w:rsidR="00D86EB3" w:rsidRPr="002842C5">
        <w:rPr>
          <w:rFonts w:ascii="Times New Roman" w:eastAsia="Times New Roman" w:hAnsi="Times New Roman"/>
          <w:bCs/>
          <w:snapToGrid w:val="0"/>
          <w:color w:val="000000" w:themeColor="text1"/>
          <w:sz w:val="28"/>
          <w:szCs w:val="28"/>
          <w:lang w:eastAsia="ru-RU"/>
        </w:rPr>
        <w:t>2,2</w:t>
      </w:r>
      <w:r w:rsidRPr="002842C5">
        <w:rPr>
          <w:rFonts w:ascii="Times New Roman" w:eastAsia="Times New Roman" w:hAnsi="Times New Roman"/>
          <w:bCs/>
          <w:snapToGrid w:val="0"/>
          <w:color w:val="000000" w:themeColor="text1"/>
          <w:sz w:val="28"/>
          <w:szCs w:val="28"/>
          <w:lang w:eastAsia="ru-RU"/>
        </w:rPr>
        <w:t xml:space="preserve"> тыс. человек, что составило 4</w:t>
      </w:r>
      <w:r w:rsidR="00D86EB3" w:rsidRPr="002842C5">
        <w:rPr>
          <w:rFonts w:ascii="Times New Roman" w:eastAsia="Times New Roman" w:hAnsi="Times New Roman"/>
          <w:bCs/>
          <w:snapToGrid w:val="0"/>
          <w:color w:val="000000" w:themeColor="text1"/>
          <w:sz w:val="28"/>
          <w:szCs w:val="28"/>
          <w:lang w:eastAsia="ru-RU"/>
        </w:rPr>
        <w:t>4,1</w:t>
      </w:r>
      <w:r w:rsidRPr="002842C5">
        <w:rPr>
          <w:rFonts w:ascii="Times New Roman" w:eastAsia="Times New Roman" w:hAnsi="Times New Roman"/>
          <w:bCs/>
          <w:snapToGrid w:val="0"/>
          <w:color w:val="000000" w:themeColor="text1"/>
          <w:sz w:val="28"/>
          <w:szCs w:val="28"/>
          <w:lang w:eastAsia="ru-RU"/>
        </w:rPr>
        <w:t xml:space="preserve">% от общей численности рабочей силы. </w:t>
      </w:r>
    </w:p>
    <w:p w14:paraId="76380607" w14:textId="214889E8" w:rsidR="004339D4" w:rsidRPr="002842C5" w:rsidRDefault="004339D4" w:rsidP="00727309">
      <w:pPr>
        <w:widowControl w:val="0"/>
        <w:suppressAutoHyphens/>
        <w:spacing w:before="60" w:after="120" w:line="360" w:lineRule="auto"/>
        <w:ind w:firstLine="709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2842C5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Средний возраст лиц, классифицированных как безработные, </w:t>
      </w:r>
      <w:r w:rsidR="00571A46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br/>
      </w:r>
      <w:r w:rsidRPr="002842C5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в </w:t>
      </w:r>
      <w:r w:rsidR="00D86EB3" w:rsidRPr="002842C5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4</w:t>
      </w:r>
      <w:r w:rsidR="00D2532A" w:rsidRPr="002842C5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квартале </w:t>
      </w:r>
      <w:r w:rsidR="00C105AB" w:rsidRPr="002842C5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2022 </w:t>
      </w:r>
      <w:r w:rsidR="00D2532A" w:rsidRPr="002842C5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г</w:t>
      </w:r>
      <w:r w:rsidR="00F35698" w:rsidRPr="002842C5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ода</w:t>
      </w:r>
      <w:r w:rsidRPr="002842C5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составлял </w:t>
      </w:r>
      <w:r w:rsidR="00AA6E89" w:rsidRPr="002842C5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47</w:t>
      </w:r>
      <w:r w:rsidR="00362324" w:rsidRPr="002842C5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лет</w:t>
      </w:r>
      <w:r w:rsidR="009B69EA" w:rsidRPr="002842C5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.</w:t>
      </w:r>
      <w:r w:rsidRPr="002842C5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</w:p>
    <w:p w14:paraId="5E4C3F77" w14:textId="76DF4C6A" w:rsidR="004339D4" w:rsidRPr="002842C5" w:rsidRDefault="004339D4" w:rsidP="00727309">
      <w:pPr>
        <w:widowControl w:val="0"/>
        <w:spacing w:before="60" w:after="120" w:line="36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2842C5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По данным обследования рабочей силы</w:t>
      </w:r>
      <w:r w:rsidR="009B69EA" w:rsidRPr="002842C5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Pr="002842C5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безработные, имевшие высшее образование</w:t>
      </w:r>
      <w:r w:rsidRPr="002842C5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 xml:space="preserve">, </w:t>
      </w:r>
      <w:r w:rsidRPr="002842C5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составили </w:t>
      </w:r>
      <w:r w:rsidR="00AA6E89" w:rsidRPr="002842C5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27,5</w:t>
      </w:r>
      <w:r w:rsidRPr="002842C5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%, среднее профессиональное образование </w:t>
      </w:r>
      <w:r w:rsidR="00571A46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br/>
      </w:r>
      <w:r w:rsidRPr="002842C5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по программе подготовки специалистов среднего звена – </w:t>
      </w:r>
      <w:r w:rsidR="006E58AC" w:rsidRPr="002842C5">
        <w:rPr>
          <w:rFonts w:ascii="Times New Roman" w:eastAsia="Times New Roman" w:hAnsi="Times New Roman"/>
          <w:iCs/>
          <w:sz w:val="28"/>
          <w:szCs w:val="28"/>
          <w:lang w:eastAsia="ru-RU"/>
        </w:rPr>
        <w:t>2</w:t>
      </w:r>
      <w:r w:rsidR="00AA6E89" w:rsidRPr="002842C5">
        <w:rPr>
          <w:rFonts w:ascii="Times New Roman" w:eastAsia="Times New Roman" w:hAnsi="Times New Roman"/>
          <w:iCs/>
          <w:sz w:val="28"/>
          <w:szCs w:val="28"/>
          <w:lang w:eastAsia="ru-RU"/>
        </w:rPr>
        <w:t>0</w:t>
      </w:r>
      <w:r w:rsidR="006E58AC" w:rsidRPr="002842C5">
        <w:rPr>
          <w:rFonts w:ascii="Times New Roman" w:eastAsia="Times New Roman" w:hAnsi="Times New Roman"/>
          <w:iCs/>
          <w:sz w:val="28"/>
          <w:szCs w:val="28"/>
          <w:lang w:eastAsia="ru-RU"/>
        </w:rPr>
        <w:t>,6</w:t>
      </w:r>
      <w:r w:rsidRPr="002842C5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%, </w:t>
      </w:r>
      <w:r w:rsidR="00F35698" w:rsidRPr="002842C5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среднее профессиональное </w:t>
      </w:r>
      <w:r w:rsidRPr="002842C5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образование </w:t>
      </w:r>
      <w:r w:rsidRPr="002842C5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по программе подготовки квалифицированных рабочих (служащих) – </w:t>
      </w:r>
      <w:r w:rsidR="00AA6E89" w:rsidRPr="002842C5">
        <w:rPr>
          <w:rFonts w:ascii="Times New Roman" w:eastAsia="Times New Roman" w:hAnsi="Times New Roman"/>
          <w:iCs/>
          <w:sz w:val="28"/>
          <w:szCs w:val="28"/>
          <w:lang w:eastAsia="ru-RU"/>
        </w:rPr>
        <w:t>6,7</w:t>
      </w:r>
      <w:r w:rsidRPr="002842C5">
        <w:rPr>
          <w:rFonts w:ascii="Times New Roman" w:eastAsia="Times New Roman" w:hAnsi="Times New Roman"/>
          <w:iCs/>
          <w:sz w:val="28"/>
          <w:szCs w:val="28"/>
          <w:lang w:eastAsia="ru-RU"/>
        </w:rPr>
        <w:t>%</w:t>
      </w:r>
      <w:r w:rsidR="000A1729" w:rsidRPr="002842C5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, среднее общее образование – </w:t>
      </w:r>
      <w:r w:rsidR="00AA6E89" w:rsidRPr="002842C5">
        <w:rPr>
          <w:rFonts w:ascii="Times New Roman" w:eastAsia="Times New Roman" w:hAnsi="Times New Roman"/>
          <w:iCs/>
          <w:sz w:val="28"/>
          <w:szCs w:val="28"/>
          <w:lang w:eastAsia="ru-RU"/>
        </w:rPr>
        <w:t>30</w:t>
      </w:r>
      <w:r w:rsidR="000A1729" w:rsidRPr="002842C5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%, основное общее – </w:t>
      </w:r>
      <w:r w:rsidR="00AA6E89" w:rsidRPr="002842C5">
        <w:rPr>
          <w:rFonts w:ascii="Times New Roman" w:eastAsia="Times New Roman" w:hAnsi="Times New Roman"/>
          <w:iCs/>
          <w:sz w:val="28"/>
          <w:szCs w:val="28"/>
          <w:lang w:eastAsia="ru-RU"/>
        </w:rPr>
        <w:t>15,2</w:t>
      </w:r>
      <w:r w:rsidR="000A1729" w:rsidRPr="002842C5">
        <w:rPr>
          <w:rFonts w:ascii="Times New Roman" w:eastAsia="Times New Roman" w:hAnsi="Times New Roman"/>
          <w:iCs/>
          <w:sz w:val="28"/>
          <w:szCs w:val="28"/>
          <w:lang w:eastAsia="ru-RU"/>
        </w:rPr>
        <w:t>%</w:t>
      </w:r>
      <w:r w:rsidRPr="002842C5">
        <w:rPr>
          <w:rFonts w:ascii="Times New Roman" w:eastAsia="Times New Roman" w:hAnsi="Times New Roman"/>
          <w:iCs/>
          <w:sz w:val="28"/>
          <w:szCs w:val="28"/>
          <w:lang w:eastAsia="ru-RU"/>
        </w:rPr>
        <w:t>.</w:t>
      </w:r>
    </w:p>
    <w:p w14:paraId="2E2B9B10" w14:textId="0A62E4B9" w:rsidR="004339D4" w:rsidRPr="002842C5" w:rsidRDefault="004339D4" w:rsidP="00727309">
      <w:pPr>
        <w:widowControl w:val="0"/>
        <w:suppressAutoHyphens/>
        <w:spacing w:before="60" w:after="0" w:line="360" w:lineRule="auto"/>
        <w:ind w:firstLine="709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2842C5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Средняя продолжительность поиска работы</w:t>
      </w:r>
      <w:r w:rsidR="009B69EA" w:rsidRPr="002842C5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(</w:t>
      </w:r>
      <w:r w:rsidRPr="002842C5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по данным обследования</w:t>
      </w:r>
      <w:r w:rsidR="009B69EA" w:rsidRPr="002842C5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)</w:t>
      </w:r>
      <w:r w:rsidRPr="002842C5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составила </w:t>
      </w:r>
      <w:r w:rsidR="00F009BB" w:rsidRPr="002842C5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5,9</w:t>
      </w:r>
      <w:r w:rsidRPr="002842C5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месяц</w:t>
      </w:r>
      <w:r w:rsidR="00783593" w:rsidRPr="002842C5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ев</w:t>
      </w:r>
      <w:r w:rsidRPr="002842C5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. </w:t>
      </w:r>
    </w:p>
    <w:p w14:paraId="59E87EB1" w14:textId="77777777" w:rsidR="001526C2" w:rsidRPr="001526C2" w:rsidRDefault="001526C2" w:rsidP="00727309">
      <w:pPr>
        <w:autoSpaceDE w:val="0"/>
        <w:autoSpaceDN w:val="0"/>
        <w:adjustRightInd w:val="0"/>
        <w:spacing w:before="1320"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526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КАЛУГАСТАТ</w:t>
      </w:r>
    </w:p>
    <w:p w14:paraId="475129E3" w14:textId="77777777" w:rsidR="001526C2" w:rsidRPr="001526C2" w:rsidRDefault="001526C2" w:rsidP="00F35698">
      <w:pPr>
        <w:autoSpaceDE w:val="0"/>
        <w:autoSpaceDN w:val="0"/>
        <w:adjustRightInd w:val="0"/>
        <w:spacing w:after="0" w:line="204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Писаренко Наталья Васильевна</w:t>
      </w:r>
    </w:p>
    <w:p w14:paraId="0FC0BE49" w14:textId="77777777" w:rsidR="001526C2" w:rsidRPr="001526C2" w:rsidRDefault="001526C2" w:rsidP="00F35698">
      <w:pPr>
        <w:autoSpaceDE w:val="0"/>
        <w:autoSpaceDN w:val="0"/>
        <w:adjustRightInd w:val="0"/>
        <w:spacing w:after="0" w:line="204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1526C2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8(4842) 7</w:t>
      </w: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4</w:t>
      </w:r>
      <w:r w:rsidRPr="001526C2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87</w:t>
      </w:r>
      <w:r w:rsidRPr="001526C2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4</w:t>
      </w:r>
      <w:r w:rsidRPr="001526C2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1</w:t>
      </w:r>
    </w:p>
    <w:p w14:paraId="7050C1AC" w14:textId="2042B125" w:rsidR="001526C2" w:rsidRPr="001526C2" w:rsidRDefault="001526C2" w:rsidP="00F35698">
      <w:pPr>
        <w:autoSpaceDE w:val="0"/>
        <w:autoSpaceDN w:val="0"/>
        <w:adjustRightInd w:val="0"/>
        <w:spacing w:after="0" w:line="204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1526C2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Отдел статистики </w:t>
      </w:r>
      <w:r w:rsidR="00AF2195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труда</w:t>
      </w:r>
      <w:r w:rsidR="005013B8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, образования, науки и инноваций</w:t>
      </w:r>
    </w:p>
    <w:p w14:paraId="6522C471" w14:textId="77777777" w:rsidR="001526C2" w:rsidRPr="001526C2" w:rsidRDefault="001526C2" w:rsidP="00F35698">
      <w:pPr>
        <w:spacing w:before="60" w:after="0" w:line="204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1526C2">
        <w:rPr>
          <w:rFonts w:ascii="Times New Roman" w:eastAsia="Times New Roman" w:hAnsi="Times New Roman"/>
          <w:sz w:val="16"/>
          <w:szCs w:val="16"/>
          <w:lang w:eastAsia="ru-RU"/>
        </w:rPr>
        <w:t>Морозова Ольга Анатольевна</w:t>
      </w:r>
    </w:p>
    <w:p w14:paraId="01D6FEB1" w14:textId="77777777" w:rsidR="001526C2" w:rsidRPr="001526C2" w:rsidRDefault="001526C2" w:rsidP="00F35698">
      <w:pPr>
        <w:spacing w:after="0" w:line="204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1526C2">
        <w:rPr>
          <w:rFonts w:ascii="Times New Roman" w:eastAsia="Times New Roman" w:hAnsi="Times New Roman"/>
          <w:sz w:val="16"/>
          <w:szCs w:val="16"/>
          <w:lang w:eastAsia="ru-RU"/>
        </w:rPr>
        <w:t>8(4842) 59 13 31</w:t>
      </w:r>
    </w:p>
    <w:p w14:paraId="2FF58566" w14:textId="48534EE3" w:rsidR="001526C2" w:rsidRPr="001526C2" w:rsidRDefault="001526C2" w:rsidP="00F35698">
      <w:pPr>
        <w:spacing w:after="0" w:line="204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1526C2">
        <w:rPr>
          <w:rFonts w:ascii="Times New Roman" w:eastAsia="Times New Roman" w:hAnsi="Times New Roman"/>
          <w:sz w:val="16"/>
          <w:szCs w:val="16"/>
          <w:lang w:eastAsia="ru-RU"/>
        </w:rPr>
        <w:t>Отдел сводных статистических работ</w:t>
      </w:r>
      <w:r w:rsidR="00F35698">
        <w:rPr>
          <w:rFonts w:ascii="Times New Roman" w:eastAsia="Times New Roman" w:hAnsi="Times New Roman"/>
          <w:sz w:val="16"/>
          <w:szCs w:val="16"/>
          <w:lang w:eastAsia="ru-RU"/>
        </w:rPr>
        <w:br/>
        <w:t>и общественных связей</w:t>
      </w:r>
    </w:p>
    <w:p w14:paraId="790B5D44" w14:textId="77777777" w:rsidR="001526C2" w:rsidRPr="001526C2" w:rsidRDefault="001526C2" w:rsidP="001526C2">
      <w:pPr>
        <w:spacing w:after="0" w:line="240" w:lineRule="auto"/>
        <w:jc w:val="right"/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r w:rsidRPr="001526C2"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При использовании материала </w:t>
      </w:r>
      <w:r w:rsidRPr="001526C2">
        <w:rPr>
          <w:rFonts w:ascii="Times New Roman" w:eastAsia="Times New Roman" w:hAnsi="Times New Roman"/>
          <w:bCs/>
          <w:sz w:val="16"/>
          <w:szCs w:val="16"/>
          <w:lang w:eastAsia="ru-RU"/>
        </w:rPr>
        <w:br/>
        <w:t>ссылка на Калугастат обязательна</w:t>
      </w:r>
    </w:p>
    <w:sectPr w:rsidR="001526C2" w:rsidRPr="00152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9D4"/>
    <w:rsid w:val="000A1729"/>
    <w:rsid w:val="000B0263"/>
    <w:rsid w:val="001526C2"/>
    <w:rsid w:val="00182DE6"/>
    <w:rsid w:val="001C4F7E"/>
    <w:rsid w:val="00211F7A"/>
    <w:rsid w:val="002342DC"/>
    <w:rsid w:val="002842C5"/>
    <w:rsid w:val="0029142E"/>
    <w:rsid w:val="003137B4"/>
    <w:rsid w:val="00362324"/>
    <w:rsid w:val="00367EDF"/>
    <w:rsid w:val="003E2CD4"/>
    <w:rsid w:val="003E426A"/>
    <w:rsid w:val="004049BF"/>
    <w:rsid w:val="004339D4"/>
    <w:rsid w:val="00441019"/>
    <w:rsid w:val="004744DC"/>
    <w:rsid w:val="004D7B73"/>
    <w:rsid w:val="004E51E3"/>
    <w:rsid w:val="005013B8"/>
    <w:rsid w:val="00534AEB"/>
    <w:rsid w:val="00571A46"/>
    <w:rsid w:val="00581C3C"/>
    <w:rsid w:val="005A5124"/>
    <w:rsid w:val="005E7553"/>
    <w:rsid w:val="006E58AC"/>
    <w:rsid w:val="0070431C"/>
    <w:rsid w:val="00727309"/>
    <w:rsid w:val="00736B93"/>
    <w:rsid w:val="007774F3"/>
    <w:rsid w:val="00783593"/>
    <w:rsid w:val="007D1683"/>
    <w:rsid w:val="0081694D"/>
    <w:rsid w:val="00843E29"/>
    <w:rsid w:val="00915770"/>
    <w:rsid w:val="009600EB"/>
    <w:rsid w:val="009B69EA"/>
    <w:rsid w:val="00A53ED6"/>
    <w:rsid w:val="00A97CB6"/>
    <w:rsid w:val="00AA6E89"/>
    <w:rsid w:val="00AC56AC"/>
    <w:rsid w:val="00AF2195"/>
    <w:rsid w:val="00AF675C"/>
    <w:rsid w:val="00B027CE"/>
    <w:rsid w:val="00B54ED7"/>
    <w:rsid w:val="00B643DD"/>
    <w:rsid w:val="00BC69FF"/>
    <w:rsid w:val="00BF7821"/>
    <w:rsid w:val="00C065BB"/>
    <w:rsid w:val="00C105AB"/>
    <w:rsid w:val="00C10C1E"/>
    <w:rsid w:val="00C310D3"/>
    <w:rsid w:val="00C42D8B"/>
    <w:rsid w:val="00C7441B"/>
    <w:rsid w:val="00C96140"/>
    <w:rsid w:val="00CC68F1"/>
    <w:rsid w:val="00CE5C3F"/>
    <w:rsid w:val="00D2532A"/>
    <w:rsid w:val="00D31A4A"/>
    <w:rsid w:val="00D86EB3"/>
    <w:rsid w:val="00DA6172"/>
    <w:rsid w:val="00E06ACD"/>
    <w:rsid w:val="00E91FF4"/>
    <w:rsid w:val="00F009BB"/>
    <w:rsid w:val="00F13D69"/>
    <w:rsid w:val="00F35698"/>
    <w:rsid w:val="00F764C2"/>
    <w:rsid w:val="00FF3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19F2A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4339D4"/>
    <w:pPr>
      <w:widowControl w:val="0"/>
      <w:spacing w:before="240" w:after="0" w:line="240" w:lineRule="auto"/>
      <w:ind w:firstLine="709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character" w:customStyle="1" w:styleId="20">
    <w:name w:val="Основной текст с отступом 2 Знак"/>
    <w:link w:val="2"/>
    <w:rsid w:val="004339D4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F13D6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F13D69"/>
  </w:style>
  <w:style w:type="paragraph" w:styleId="a5">
    <w:name w:val="Balloon Text"/>
    <w:basedOn w:val="a"/>
    <w:link w:val="a6"/>
    <w:uiPriority w:val="99"/>
    <w:semiHidden/>
    <w:unhideWhenUsed/>
    <w:rsid w:val="00234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2342D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10C1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4339D4"/>
    <w:pPr>
      <w:widowControl w:val="0"/>
      <w:spacing w:before="240" w:after="0" w:line="240" w:lineRule="auto"/>
      <w:ind w:firstLine="709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character" w:customStyle="1" w:styleId="20">
    <w:name w:val="Основной текст с отступом 2 Знак"/>
    <w:link w:val="2"/>
    <w:rsid w:val="004339D4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F13D6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F13D69"/>
  </w:style>
  <w:style w:type="paragraph" w:styleId="a5">
    <w:name w:val="Balloon Text"/>
    <w:basedOn w:val="a"/>
    <w:link w:val="a6"/>
    <w:uiPriority w:val="99"/>
    <w:semiHidden/>
    <w:unhideWhenUsed/>
    <w:rsid w:val="00234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2342D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10C1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5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alugastat@gk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63458-E5C9-44A2-86D2-A847DA1EA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2755</CharactersWithSpaces>
  <SharedDoc>false</SharedDoc>
  <HLinks>
    <vt:vector size="6" baseType="variant"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mailto:kalugastat@gks.ru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 Елена Юрьевна</dc:creator>
  <cp:lastModifiedBy>Мазина Ольга Васильевна</cp:lastModifiedBy>
  <cp:revision>2</cp:revision>
  <cp:lastPrinted>2023-03-02T06:11:00Z</cp:lastPrinted>
  <dcterms:created xsi:type="dcterms:W3CDTF">2023-03-27T08:08:00Z</dcterms:created>
  <dcterms:modified xsi:type="dcterms:W3CDTF">2023-03-27T08:08:00Z</dcterms:modified>
</cp:coreProperties>
</file>